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23" w:rsidRPr="00BA6323" w:rsidRDefault="00BA6323" w:rsidP="00BA6323">
      <w:pPr>
        <w:spacing w:after="0" w:line="240" w:lineRule="auto"/>
        <w:jc w:val="center"/>
        <w:rPr>
          <w:rFonts w:ascii="Arial" w:eastAsia="Times New Roman" w:hAnsi="Arial" w:cs="Arial"/>
          <w:sz w:val="24"/>
          <w:szCs w:val="24"/>
        </w:rPr>
      </w:pPr>
      <w:r w:rsidRPr="00BA6323">
        <w:rPr>
          <w:rFonts w:ascii="Arial" w:eastAsia="Times New Roman" w:hAnsi="Arial" w:cs="Arial"/>
          <w:sz w:val="24"/>
          <w:szCs w:val="24"/>
        </w:rPr>
        <w:t>Board Minutes of The</w:t>
      </w:r>
    </w:p>
    <w:p w:rsidR="00BA6323" w:rsidRPr="00BA6323" w:rsidRDefault="00BA6323" w:rsidP="00BA6323">
      <w:pPr>
        <w:spacing w:after="0" w:line="240" w:lineRule="auto"/>
        <w:jc w:val="center"/>
        <w:rPr>
          <w:rFonts w:ascii="Arial" w:eastAsia="Times New Roman" w:hAnsi="Arial" w:cs="Arial"/>
          <w:sz w:val="24"/>
          <w:szCs w:val="24"/>
        </w:rPr>
      </w:pPr>
      <w:r w:rsidRPr="00BA6323">
        <w:rPr>
          <w:rFonts w:ascii="Arial" w:eastAsia="Times New Roman" w:hAnsi="Arial" w:cs="Arial"/>
          <w:sz w:val="24"/>
          <w:szCs w:val="24"/>
        </w:rPr>
        <w:t>Permian Basin Underground Water Conservation District</w:t>
      </w:r>
    </w:p>
    <w:p w:rsidR="00BA6323" w:rsidRPr="00BA6323" w:rsidRDefault="00BA6323" w:rsidP="00BA6323">
      <w:pPr>
        <w:spacing w:after="0" w:line="240" w:lineRule="auto"/>
        <w:jc w:val="center"/>
        <w:rPr>
          <w:rFonts w:ascii="Arial" w:eastAsia="Times New Roman" w:hAnsi="Arial" w:cs="Arial"/>
          <w:sz w:val="24"/>
          <w:szCs w:val="24"/>
        </w:rPr>
      </w:pPr>
      <w:r>
        <w:rPr>
          <w:rFonts w:ascii="Arial" w:eastAsia="Times New Roman" w:hAnsi="Arial" w:cs="Arial"/>
          <w:sz w:val="24"/>
          <w:szCs w:val="24"/>
        </w:rPr>
        <w:t>May 12</w:t>
      </w:r>
      <w:r w:rsidRPr="00BA6323">
        <w:rPr>
          <w:rFonts w:ascii="Arial" w:eastAsia="Times New Roman" w:hAnsi="Arial" w:cs="Arial"/>
          <w:sz w:val="24"/>
          <w:szCs w:val="24"/>
        </w:rPr>
        <w:t>, 2020</w:t>
      </w:r>
    </w:p>
    <w:p w:rsidR="00BA6323" w:rsidRDefault="00BA6323" w:rsidP="00BA6323">
      <w:pPr>
        <w:ind w:left="720" w:right="-180"/>
        <w:rPr>
          <w:rFonts w:ascii="Arial" w:hAnsi="Arial" w:cs="Arial"/>
        </w:rPr>
      </w:pPr>
    </w:p>
    <w:p w:rsidR="00BA6323" w:rsidRPr="009C529D" w:rsidRDefault="00BA6323" w:rsidP="002507FD">
      <w:pPr>
        <w:spacing w:after="0" w:line="240" w:lineRule="auto"/>
        <w:rPr>
          <w:rFonts w:ascii="Arial" w:hAnsi="Arial" w:cs="Arial"/>
        </w:rPr>
      </w:pPr>
      <w:r w:rsidRPr="007433B6">
        <w:rPr>
          <w:rFonts w:ascii="Arial" w:hAnsi="Arial" w:cs="Arial"/>
          <w:b/>
          <w:bCs/>
        </w:rPr>
        <w:t>Agenda</w:t>
      </w:r>
      <w:r w:rsidRPr="009C529D">
        <w:rPr>
          <w:rFonts w:ascii="Arial" w:hAnsi="Arial" w:cs="Arial"/>
          <w:b/>
          <w:bCs/>
        </w:rPr>
        <w:t xml:space="preserve"> 1</w:t>
      </w:r>
      <w:r w:rsidRPr="009C529D">
        <w:rPr>
          <w:rFonts w:ascii="Arial" w:hAnsi="Arial" w:cs="Arial"/>
        </w:rPr>
        <w:t xml:space="preserve"> - The President will call the regular meeting to order.</w:t>
      </w:r>
    </w:p>
    <w:p w:rsidR="00BA6323" w:rsidRPr="009C529D" w:rsidRDefault="00BA6323" w:rsidP="002507FD">
      <w:pPr>
        <w:numPr>
          <w:ilvl w:val="0"/>
          <w:numId w:val="1"/>
        </w:numPr>
        <w:tabs>
          <w:tab w:val="clear" w:pos="1080"/>
        </w:tabs>
        <w:spacing w:after="0" w:line="240" w:lineRule="auto"/>
        <w:ind w:left="720" w:right="-180" w:hanging="270"/>
        <w:rPr>
          <w:rFonts w:ascii="Arial" w:hAnsi="Arial" w:cs="Arial"/>
          <w:b/>
          <w:bCs/>
        </w:rPr>
      </w:pPr>
      <w:r w:rsidRPr="00BA6323">
        <w:rPr>
          <w:rFonts w:ascii="Arial" w:eastAsia="Times New Roman" w:hAnsi="Arial" w:cs="Arial"/>
        </w:rPr>
        <w:t xml:space="preserve">Board President Richie Tubb called the </w:t>
      </w:r>
      <w:r w:rsidRPr="009C529D">
        <w:rPr>
          <w:rFonts w:ascii="Arial" w:eastAsia="Times New Roman" w:hAnsi="Arial" w:cs="Arial"/>
        </w:rPr>
        <w:t>regular meeting to order at 7:01</w:t>
      </w:r>
      <w:r w:rsidRPr="00BA6323">
        <w:rPr>
          <w:rFonts w:ascii="Arial" w:eastAsia="Times New Roman" w:hAnsi="Arial" w:cs="Arial"/>
        </w:rPr>
        <w:t xml:space="preserve"> p.m. Also in attendance: Vice President Raymond Straub Jr.</w:t>
      </w:r>
      <w:r w:rsidRPr="009C529D">
        <w:rPr>
          <w:rFonts w:ascii="Arial" w:eastAsia="Times New Roman" w:hAnsi="Arial" w:cs="Arial"/>
        </w:rPr>
        <w:t>, Board Member - Brad Tunnell,</w:t>
      </w:r>
      <w:r w:rsidRPr="00BA6323">
        <w:rPr>
          <w:rFonts w:ascii="Arial" w:eastAsia="Times New Roman" w:hAnsi="Arial" w:cs="Arial"/>
        </w:rPr>
        <w:t xml:space="preserve"> General Manager- Donna Springer</w:t>
      </w:r>
      <w:r w:rsidRPr="009C529D">
        <w:rPr>
          <w:rFonts w:ascii="Arial" w:hAnsi="Arial" w:cs="Arial"/>
        </w:rPr>
        <w:t xml:space="preserve">, Administrative Assistant - Michelle Flores, and via telephone attorney Troupe Brewer. </w:t>
      </w:r>
    </w:p>
    <w:p w:rsidR="00BA6323" w:rsidRPr="009C529D" w:rsidRDefault="00BA6323" w:rsidP="002507FD">
      <w:pPr>
        <w:spacing w:after="0" w:line="240" w:lineRule="auto"/>
        <w:ind w:left="720" w:right="-180"/>
        <w:rPr>
          <w:rFonts w:ascii="Arial" w:hAnsi="Arial" w:cs="Arial"/>
          <w:b/>
        </w:rPr>
      </w:pPr>
      <w:r w:rsidRPr="009C529D">
        <w:rPr>
          <w:rFonts w:ascii="Arial" w:hAnsi="Arial" w:cs="Arial"/>
        </w:rPr>
        <w:t>Permian Basin UWCD, in order to maintain governmental transparency and continued government operation while reducing face-to-face contact for government open meetings, implemented measures according to guidelines set forth by the Office of the Texas Governor, Greg Abbott. In accordance with section 418.016 of the Texas Government Code, Governor Abbott has suspended various open-meetings provisions that require government officials and members of the public to be physically present at a specified meeting location. PBUWCD’s adherence to the Governor’s guidance temporary suspension procedure ensures public accessibility and opportunity to participate in PBUWCD’s Public Hearing. </w:t>
      </w:r>
      <w:r w:rsidRPr="009C529D">
        <w:rPr>
          <w:rFonts w:ascii="Arial" w:hAnsi="Arial" w:cs="Arial"/>
        </w:rPr>
        <w:br/>
      </w:r>
      <w:r w:rsidRPr="009C529D">
        <w:rPr>
          <w:rStyle w:val="Strong"/>
          <w:rFonts w:ascii="Arial" w:hAnsi="Arial" w:cs="Arial"/>
          <w:b w:val="0"/>
          <w:bdr w:val="none" w:sz="0" w:space="0" w:color="auto" w:frame="1"/>
        </w:rPr>
        <w:t>Members of the public wishing to make public comment during the hearing were directed to register by emailing</w:t>
      </w:r>
      <w:r w:rsidRPr="009C529D">
        <w:rPr>
          <w:rStyle w:val="Strong"/>
          <w:rFonts w:ascii="Arial" w:hAnsi="Arial" w:cs="Arial"/>
          <w:bdr w:val="none" w:sz="0" w:space="0" w:color="auto" w:frame="1"/>
        </w:rPr>
        <w:t xml:space="preserve"> </w:t>
      </w:r>
      <w:hyperlink r:id="rId7" w:history="1">
        <w:r w:rsidRPr="009C529D">
          <w:rPr>
            <w:rStyle w:val="Hyperlink"/>
            <w:rFonts w:ascii="Arial" w:hAnsi="Arial" w:cs="Arial"/>
            <w:color w:val="auto"/>
            <w:u w:val="none"/>
            <w:bdr w:val="none" w:sz="0" w:space="0" w:color="auto" w:frame="1"/>
          </w:rPr>
          <w:t>permianbasin@pbuwcd.com</w:t>
        </w:r>
      </w:hyperlink>
      <w:r w:rsidRPr="009C529D">
        <w:rPr>
          <w:rStyle w:val="Strong"/>
          <w:rFonts w:ascii="Arial" w:hAnsi="Arial" w:cs="Arial"/>
          <w:b w:val="0"/>
          <w:bdr w:val="none" w:sz="0" w:space="0" w:color="auto" w:frame="1"/>
        </w:rPr>
        <w:t xml:space="preserve"> prior to 5:00 p.m. on May 11, 2020.  A copy of the agenda packet was available on the PBUWCD’s website at the time of the hearing. </w:t>
      </w:r>
      <w:r w:rsidRPr="009C529D">
        <w:rPr>
          <w:rFonts w:ascii="Arial" w:hAnsi="Arial" w:cs="Arial"/>
          <w:b/>
        </w:rPr>
        <w:t> </w:t>
      </w:r>
    </w:p>
    <w:p w:rsidR="00BA6323" w:rsidRPr="009C529D" w:rsidRDefault="00BA6323" w:rsidP="002507FD">
      <w:pPr>
        <w:pStyle w:val="ListParagraph"/>
        <w:rPr>
          <w:rFonts w:ascii="Arial" w:hAnsi="Arial" w:cs="Arial"/>
          <w:sz w:val="22"/>
          <w:szCs w:val="22"/>
        </w:rPr>
      </w:pPr>
      <w:r w:rsidRPr="009C529D">
        <w:rPr>
          <w:rFonts w:ascii="Arial" w:hAnsi="Arial" w:cs="Arial"/>
          <w:sz w:val="22"/>
          <w:szCs w:val="22"/>
        </w:rPr>
        <w:t>In accordance with Chapter 36.408 of the Texas Water Code, the details and record of this hearing was recorded and will be on file at the District Office.</w:t>
      </w:r>
    </w:p>
    <w:p w:rsidR="00BA6323" w:rsidRPr="009C529D" w:rsidRDefault="00BA6323" w:rsidP="002507FD">
      <w:pPr>
        <w:spacing w:after="0" w:line="240" w:lineRule="auto"/>
        <w:ind w:left="720" w:right="-180"/>
        <w:rPr>
          <w:rFonts w:ascii="Arial" w:hAnsi="Arial" w:cs="Arial"/>
          <w:b/>
          <w:bCs/>
        </w:rPr>
      </w:pPr>
    </w:p>
    <w:p w:rsidR="00BA6323" w:rsidRPr="00BA6323" w:rsidRDefault="00BA6323" w:rsidP="002507FD">
      <w:pPr>
        <w:spacing w:after="0" w:line="240" w:lineRule="auto"/>
        <w:rPr>
          <w:rFonts w:ascii="Arial" w:eastAsia="Times New Roman" w:hAnsi="Arial" w:cs="Arial"/>
        </w:rPr>
      </w:pPr>
      <w:r w:rsidRPr="00BA6323">
        <w:rPr>
          <w:rFonts w:ascii="Arial" w:eastAsia="Times New Roman" w:hAnsi="Arial" w:cs="Arial"/>
          <w:b/>
        </w:rPr>
        <w:t>Agenda 2</w:t>
      </w:r>
      <w:r w:rsidRPr="00BA6323">
        <w:rPr>
          <w:rFonts w:ascii="Arial" w:eastAsia="Times New Roman" w:hAnsi="Arial" w:cs="Arial"/>
        </w:rPr>
        <w:t xml:space="preserve"> – Public Comment (Limited to 5 minutes and may speak on any agenda item)</w:t>
      </w:r>
    </w:p>
    <w:p w:rsidR="00BA6323" w:rsidRPr="009C529D" w:rsidRDefault="0098723D" w:rsidP="002507FD">
      <w:pPr>
        <w:numPr>
          <w:ilvl w:val="0"/>
          <w:numId w:val="1"/>
        </w:numPr>
        <w:tabs>
          <w:tab w:val="clear" w:pos="1080"/>
          <w:tab w:val="num" w:pos="720"/>
        </w:tabs>
        <w:spacing w:after="0" w:line="240" w:lineRule="auto"/>
        <w:ind w:hanging="720"/>
        <w:contextualSpacing/>
        <w:rPr>
          <w:rFonts w:ascii="Arial" w:eastAsia="Times New Roman" w:hAnsi="Arial" w:cs="Arial"/>
        </w:rPr>
      </w:pPr>
      <w:r w:rsidRPr="009C529D">
        <w:rPr>
          <w:rFonts w:ascii="Arial" w:eastAsia="Times New Roman" w:hAnsi="Arial" w:cs="Arial"/>
        </w:rPr>
        <w:t xml:space="preserve">There were no </w:t>
      </w:r>
      <w:r w:rsidR="00D25C6B" w:rsidRPr="009C529D">
        <w:rPr>
          <w:rFonts w:ascii="Arial" w:eastAsia="Times New Roman" w:hAnsi="Arial" w:cs="Arial"/>
        </w:rPr>
        <w:t xml:space="preserve">public comment </w:t>
      </w:r>
      <w:r w:rsidRPr="009C529D">
        <w:rPr>
          <w:rFonts w:ascii="Arial" w:eastAsia="Times New Roman" w:hAnsi="Arial" w:cs="Arial"/>
        </w:rPr>
        <w:t>registrations</w:t>
      </w:r>
      <w:r w:rsidR="00D25C6B" w:rsidRPr="009C529D">
        <w:rPr>
          <w:rFonts w:ascii="Arial" w:eastAsia="Times New Roman" w:hAnsi="Arial" w:cs="Arial"/>
        </w:rPr>
        <w:t xml:space="preserve"> emailed to the Di</w:t>
      </w:r>
      <w:r w:rsidR="009C529D">
        <w:rPr>
          <w:rFonts w:ascii="Arial" w:eastAsia="Times New Roman" w:hAnsi="Arial" w:cs="Arial"/>
        </w:rPr>
        <w:t>strict nor were</w:t>
      </w:r>
      <w:r w:rsidR="00D25C6B" w:rsidRPr="009C529D">
        <w:rPr>
          <w:rFonts w:ascii="Arial" w:eastAsia="Times New Roman" w:hAnsi="Arial" w:cs="Arial"/>
        </w:rPr>
        <w:t xml:space="preserve"> there public comment</w:t>
      </w:r>
      <w:r w:rsidR="009C529D">
        <w:rPr>
          <w:rFonts w:ascii="Arial" w:eastAsia="Times New Roman" w:hAnsi="Arial" w:cs="Arial"/>
        </w:rPr>
        <w:t>s made</w:t>
      </w:r>
      <w:r w:rsidR="00D25C6B" w:rsidRPr="009C529D">
        <w:rPr>
          <w:rFonts w:ascii="Arial" w:eastAsia="Times New Roman" w:hAnsi="Arial" w:cs="Arial"/>
        </w:rPr>
        <w:t xml:space="preserve"> at the time of meeting.</w:t>
      </w:r>
    </w:p>
    <w:p w:rsidR="00DC6ACF" w:rsidRPr="009C529D" w:rsidRDefault="00DC6ACF" w:rsidP="002507FD">
      <w:pPr>
        <w:spacing w:after="0" w:line="240" w:lineRule="auto"/>
        <w:contextualSpacing/>
        <w:rPr>
          <w:rFonts w:ascii="Arial" w:eastAsia="Times New Roman" w:hAnsi="Arial" w:cs="Arial"/>
        </w:rPr>
      </w:pPr>
    </w:p>
    <w:p w:rsidR="00DC6ACF" w:rsidRPr="009C529D" w:rsidRDefault="00DC6ACF" w:rsidP="002507FD">
      <w:pPr>
        <w:spacing w:after="0" w:line="240" w:lineRule="auto"/>
        <w:rPr>
          <w:rFonts w:ascii="Arial" w:hAnsi="Arial" w:cs="Arial"/>
        </w:rPr>
      </w:pPr>
      <w:r w:rsidRPr="009C529D">
        <w:rPr>
          <w:rFonts w:ascii="Arial" w:hAnsi="Arial" w:cs="Arial"/>
          <w:b/>
        </w:rPr>
        <w:t>Agenda 3</w:t>
      </w:r>
      <w:r w:rsidRPr="009C529D">
        <w:rPr>
          <w:rFonts w:ascii="Arial" w:hAnsi="Arial" w:cs="Arial"/>
        </w:rPr>
        <w:t xml:space="preserve"> - The newly elected Board members will complete the Statement of Elected Officer and the Certificate of Election. </w:t>
      </w:r>
    </w:p>
    <w:p w:rsidR="00DC6ACF" w:rsidRPr="009C529D" w:rsidRDefault="00752B95" w:rsidP="002507FD">
      <w:pPr>
        <w:pStyle w:val="ListParagraph"/>
        <w:numPr>
          <w:ilvl w:val="0"/>
          <w:numId w:val="1"/>
        </w:numPr>
        <w:tabs>
          <w:tab w:val="clear" w:pos="1080"/>
          <w:tab w:val="num" w:pos="810"/>
        </w:tabs>
        <w:ind w:left="720"/>
        <w:rPr>
          <w:rFonts w:ascii="Arial" w:hAnsi="Arial" w:cs="Arial"/>
          <w:b/>
          <w:bCs/>
          <w:sz w:val="22"/>
          <w:szCs w:val="22"/>
        </w:rPr>
      </w:pPr>
      <w:r w:rsidRPr="009C529D">
        <w:rPr>
          <w:rFonts w:ascii="Arial" w:hAnsi="Arial" w:cs="Arial"/>
          <w:bCs/>
          <w:sz w:val="22"/>
          <w:szCs w:val="22"/>
        </w:rPr>
        <w:t xml:space="preserve">Statement of Elected Officer and the </w:t>
      </w:r>
      <w:r w:rsidR="006D7442" w:rsidRPr="009C529D">
        <w:rPr>
          <w:rFonts w:ascii="Arial" w:hAnsi="Arial" w:cs="Arial"/>
          <w:bCs/>
          <w:sz w:val="22"/>
          <w:szCs w:val="22"/>
        </w:rPr>
        <w:t>Certificate of Election were completed by Richie Tubb</w:t>
      </w:r>
      <w:r w:rsidR="00DC6ACF" w:rsidRPr="009C529D">
        <w:rPr>
          <w:rFonts w:ascii="Arial" w:hAnsi="Arial" w:cs="Arial"/>
          <w:bCs/>
          <w:sz w:val="22"/>
          <w:szCs w:val="22"/>
        </w:rPr>
        <w:t xml:space="preserve"> </w:t>
      </w:r>
      <w:r w:rsidR="006D7442" w:rsidRPr="009C529D">
        <w:rPr>
          <w:rFonts w:ascii="Arial" w:hAnsi="Arial" w:cs="Arial"/>
          <w:bCs/>
          <w:sz w:val="22"/>
          <w:szCs w:val="22"/>
        </w:rPr>
        <w:t>for position of Howard</w:t>
      </w:r>
      <w:r w:rsidR="00DC6ACF" w:rsidRPr="009C529D">
        <w:rPr>
          <w:rFonts w:ascii="Arial" w:hAnsi="Arial" w:cs="Arial"/>
          <w:bCs/>
          <w:sz w:val="22"/>
          <w:szCs w:val="22"/>
        </w:rPr>
        <w:t xml:space="preserve"> County Board of Director</w:t>
      </w:r>
      <w:r w:rsidR="006D7442" w:rsidRPr="009C529D">
        <w:rPr>
          <w:rFonts w:ascii="Arial" w:hAnsi="Arial" w:cs="Arial"/>
          <w:bCs/>
          <w:sz w:val="22"/>
          <w:szCs w:val="22"/>
        </w:rPr>
        <w:t xml:space="preserve"> and Brad Tunnell for position of Martin County Board of Director.</w:t>
      </w:r>
    </w:p>
    <w:p w:rsidR="006D7442" w:rsidRPr="009C529D" w:rsidRDefault="006D7442" w:rsidP="002507FD">
      <w:pPr>
        <w:spacing w:after="0" w:line="240" w:lineRule="auto"/>
        <w:rPr>
          <w:rFonts w:ascii="Arial" w:hAnsi="Arial" w:cs="Arial"/>
          <w:b/>
        </w:rPr>
      </w:pPr>
    </w:p>
    <w:p w:rsidR="00DC6ACF" w:rsidRPr="009C529D" w:rsidRDefault="00DC6ACF" w:rsidP="002507FD">
      <w:pPr>
        <w:spacing w:after="0" w:line="240" w:lineRule="auto"/>
        <w:rPr>
          <w:rFonts w:ascii="Arial" w:eastAsia="Times New Roman" w:hAnsi="Arial" w:cs="Arial"/>
        </w:rPr>
      </w:pPr>
      <w:r w:rsidRPr="009C529D">
        <w:rPr>
          <w:rFonts w:ascii="Arial" w:hAnsi="Arial" w:cs="Arial"/>
          <w:b/>
        </w:rPr>
        <w:t xml:space="preserve">Agenda 4 </w:t>
      </w:r>
      <w:r w:rsidRPr="009C529D">
        <w:rPr>
          <w:rFonts w:ascii="Arial" w:eastAsia="Times New Roman" w:hAnsi="Arial" w:cs="Arial"/>
        </w:rPr>
        <w:t>The newly elected Board Members will take the Oath of Office.</w:t>
      </w:r>
    </w:p>
    <w:p w:rsidR="00DC6ACF" w:rsidRPr="009C529D" w:rsidRDefault="006D7442" w:rsidP="002507FD">
      <w:pPr>
        <w:pStyle w:val="ListParagraph"/>
        <w:numPr>
          <w:ilvl w:val="0"/>
          <w:numId w:val="2"/>
        </w:numPr>
        <w:ind w:left="720"/>
        <w:rPr>
          <w:rFonts w:ascii="Arial" w:hAnsi="Arial" w:cs="Arial"/>
          <w:sz w:val="22"/>
          <w:szCs w:val="22"/>
        </w:rPr>
      </w:pPr>
      <w:r w:rsidRPr="009C529D">
        <w:rPr>
          <w:rFonts w:ascii="Arial" w:hAnsi="Arial" w:cs="Arial"/>
          <w:sz w:val="22"/>
          <w:szCs w:val="22"/>
        </w:rPr>
        <w:t>Michelle Flores</w:t>
      </w:r>
      <w:r w:rsidR="00DC6ACF" w:rsidRPr="009C529D">
        <w:rPr>
          <w:rFonts w:ascii="Arial" w:hAnsi="Arial" w:cs="Arial"/>
          <w:sz w:val="22"/>
          <w:szCs w:val="22"/>
        </w:rPr>
        <w:t xml:space="preserve"> administered the Oat</w:t>
      </w:r>
      <w:r w:rsidRPr="009C529D">
        <w:rPr>
          <w:rFonts w:ascii="Arial" w:hAnsi="Arial" w:cs="Arial"/>
          <w:sz w:val="22"/>
          <w:szCs w:val="22"/>
        </w:rPr>
        <w:t>h of Office to Richie Tubb and Brad Tunnell</w:t>
      </w:r>
      <w:r w:rsidR="00DC6ACF" w:rsidRPr="009C529D">
        <w:rPr>
          <w:rFonts w:ascii="Arial" w:hAnsi="Arial" w:cs="Arial"/>
          <w:sz w:val="22"/>
          <w:szCs w:val="22"/>
        </w:rPr>
        <w:t xml:space="preserve">. </w:t>
      </w:r>
    </w:p>
    <w:p w:rsidR="00DC6ACF" w:rsidRPr="009C529D" w:rsidRDefault="00DC6ACF" w:rsidP="002507FD">
      <w:pPr>
        <w:spacing w:after="0" w:line="240" w:lineRule="auto"/>
        <w:rPr>
          <w:rFonts w:ascii="Arial" w:eastAsia="Times New Roman" w:hAnsi="Arial" w:cs="Arial"/>
        </w:rPr>
      </w:pPr>
    </w:p>
    <w:p w:rsidR="006D7442" w:rsidRPr="009C529D" w:rsidRDefault="00DC6ACF" w:rsidP="002507FD">
      <w:pPr>
        <w:spacing w:after="0" w:line="240" w:lineRule="auto"/>
        <w:rPr>
          <w:rFonts w:ascii="Arial" w:hAnsi="Arial" w:cs="Arial"/>
        </w:rPr>
      </w:pPr>
      <w:r w:rsidRPr="009C529D">
        <w:rPr>
          <w:rFonts w:ascii="Arial" w:hAnsi="Arial" w:cs="Arial"/>
          <w:b/>
          <w:bCs/>
        </w:rPr>
        <w:t xml:space="preserve">Agenda 5 </w:t>
      </w:r>
      <w:r w:rsidRPr="009C529D">
        <w:rPr>
          <w:rFonts w:ascii="Arial" w:hAnsi="Arial" w:cs="Arial"/>
          <w:bCs/>
        </w:rPr>
        <w:t xml:space="preserve">– The Board will </w:t>
      </w:r>
      <w:r w:rsidRPr="009C529D">
        <w:rPr>
          <w:rFonts w:ascii="Arial" w:hAnsi="Arial" w:cs="Arial"/>
        </w:rPr>
        <w:t xml:space="preserve">consider approval of the minutes of the board meeting of </w:t>
      </w:r>
      <w:r w:rsidR="006D7442" w:rsidRPr="009C529D">
        <w:rPr>
          <w:rFonts w:ascii="Arial" w:hAnsi="Arial" w:cs="Arial"/>
        </w:rPr>
        <w:t xml:space="preserve">February 10, 2020, April 3, 2020 and April 27, 2020. </w:t>
      </w:r>
    </w:p>
    <w:p w:rsidR="00DC6ACF" w:rsidRPr="009C529D" w:rsidRDefault="00DC6ACF" w:rsidP="002507FD">
      <w:pPr>
        <w:pStyle w:val="ListParagraph"/>
        <w:numPr>
          <w:ilvl w:val="0"/>
          <w:numId w:val="2"/>
        </w:numPr>
        <w:ind w:left="720"/>
        <w:rPr>
          <w:rFonts w:ascii="Arial" w:hAnsi="Arial" w:cs="Arial"/>
          <w:b/>
          <w:bCs/>
          <w:sz w:val="22"/>
          <w:szCs w:val="22"/>
        </w:rPr>
      </w:pPr>
      <w:r w:rsidRPr="009C529D">
        <w:rPr>
          <w:rFonts w:ascii="Arial" w:hAnsi="Arial" w:cs="Arial"/>
          <w:sz w:val="22"/>
          <w:szCs w:val="22"/>
        </w:rPr>
        <w:t xml:space="preserve">Motion to approve – </w:t>
      </w:r>
      <w:r w:rsidR="001A1AEA" w:rsidRPr="009C529D">
        <w:rPr>
          <w:rFonts w:ascii="Arial" w:hAnsi="Arial" w:cs="Arial"/>
          <w:color w:val="000000"/>
          <w:sz w:val="22"/>
          <w:szCs w:val="22"/>
        </w:rPr>
        <w:t>Raymond Straub Jr., Second – Brad Tunnell</w:t>
      </w:r>
      <w:r w:rsidRPr="009C529D">
        <w:rPr>
          <w:rFonts w:ascii="Arial" w:hAnsi="Arial" w:cs="Arial"/>
          <w:color w:val="000000"/>
          <w:sz w:val="22"/>
          <w:szCs w:val="22"/>
        </w:rPr>
        <w:t>. All approved.</w:t>
      </w:r>
    </w:p>
    <w:p w:rsidR="00DC6ACF" w:rsidRPr="009C529D" w:rsidRDefault="00DC6ACF" w:rsidP="002507FD">
      <w:pPr>
        <w:spacing w:line="240" w:lineRule="auto"/>
        <w:rPr>
          <w:rFonts w:ascii="Arial" w:hAnsi="Arial" w:cs="Arial"/>
          <w:b/>
          <w:bCs/>
        </w:rPr>
      </w:pPr>
    </w:p>
    <w:p w:rsidR="00DC6ACF" w:rsidRPr="009C529D" w:rsidRDefault="00DC6ACF" w:rsidP="002507FD">
      <w:pPr>
        <w:spacing w:after="0" w:line="240" w:lineRule="auto"/>
        <w:rPr>
          <w:rFonts w:ascii="Arial" w:hAnsi="Arial" w:cs="Arial"/>
        </w:rPr>
      </w:pPr>
      <w:r w:rsidRPr="009C529D">
        <w:rPr>
          <w:rFonts w:ascii="Arial" w:hAnsi="Arial" w:cs="Arial"/>
          <w:b/>
          <w:bCs/>
        </w:rPr>
        <w:t>Agenda 6</w:t>
      </w:r>
      <w:r w:rsidRPr="009C529D">
        <w:rPr>
          <w:rFonts w:ascii="Arial" w:hAnsi="Arial" w:cs="Arial"/>
        </w:rPr>
        <w:t xml:space="preserve"> - The Board will consider approval of a report from the manager on the financial status of the PBUWCD and of the bills incurred by the District since the last Board meeting.</w:t>
      </w:r>
    </w:p>
    <w:p w:rsidR="00DC6ACF" w:rsidRPr="009C529D" w:rsidRDefault="00DC6ACF" w:rsidP="002507FD">
      <w:pPr>
        <w:pStyle w:val="ListParagraph"/>
        <w:numPr>
          <w:ilvl w:val="0"/>
          <w:numId w:val="2"/>
        </w:numPr>
        <w:ind w:left="720"/>
        <w:rPr>
          <w:rFonts w:ascii="Arial" w:hAnsi="Arial" w:cs="Arial"/>
          <w:b/>
          <w:bCs/>
          <w:sz w:val="22"/>
          <w:szCs w:val="22"/>
        </w:rPr>
      </w:pPr>
      <w:r w:rsidRPr="009C529D">
        <w:rPr>
          <w:rFonts w:ascii="Arial" w:hAnsi="Arial" w:cs="Arial"/>
          <w:sz w:val="22"/>
          <w:szCs w:val="22"/>
        </w:rPr>
        <w:t xml:space="preserve">The financial statements and bills for </w:t>
      </w:r>
      <w:r w:rsidR="001A1AEA" w:rsidRPr="009C529D">
        <w:rPr>
          <w:rFonts w:ascii="Arial" w:hAnsi="Arial" w:cs="Arial"/>
          <w:bCs/>
          <w:sz w:val="22"/>
          <w:szCs w:val="22"/>
        </w:rPr>
        <w:t>February, March, and April</w:t>
      </w:r>
      <w:r w:rsidRPr="009C529D">
        <w:rPr>
          <w:rFonts w:ascii="Arial" w:hAnsi="Arial" w:cs="Arial"/>
          <w:bCs/>
          <w:sz w:val="22"/>
          <w:szCs w:val="22"/>
        </w:rPr>
        <w:t xml:space="preserve"> 2020 were reviewed.</w:t>
      </w:r>
      <w:r w:rsidRPr="009C529D">
        <w:rPr>
          <w:rFonts w:ascii="Arial" w:hAnsi="Arial" w:cs="Arial"/>
          <w:sz w:val="22"/>
          <w:szCs w:val="22"/>
        </w:rPr>
        <w:t xml:space="preserve"> </w:t>
      </w:r>
    </w:p>
    <w:p w:rsidR="00DC6ACF" w:rsidRPr="009C529D" w:rsidRDefault="00DC6ACF" w:rsidP="002507FD">
      <w:pPr>
        <w:pStyle w:val="ListParagraph"/>
        <w:numPr>
          <w:ilvl w:val="0"/>
          <w:numId w:val="2"/>
        </w:numPr>
        <w:ind w:left="720"/>
        <w:rPr>
          <w:rFonts w:ascii="Arial" w:hAnsi="Arial" w:cs="Arial"/>
          <w:sz w:val="22"/>
          <w:szCs w:val="22"/>
        </w:rPr>
      </w:pPr>
      <w:r w:rsidRPr="009C529D">
        <w:rPr>
          <w:rFonts w:ascii="Arial" w:hAnsi="Arial" w:cs="Arial"/>
          <w:sz w:val="22"/>
          <w:szCs w:val="22"/>
        </w:rPr>
        <w:t xml:space="preserve">Motion to approve </w:t>
      </w:r>
      <w:r w:rsidR="001A1AEA" w:rsidRPr="009C529D">
        <w:rPr>
          <w:rFonts w:ascii="Arial" w:hAnsi="Arial" w:cs="Arial"/>
          <w:bCs/>
          <w:sz w:val="22"/>
          <w:szCs w:val="22"/>
        </w:rPr>
        <w:t xml:space="preserve">February, March, and April 2020 </w:t>
      </w:r>
      <w:r w:rsidRPr="009C529D">
        <w:rPr>
          <w:rFonts w:ascii="Arial" w:hAnsi="Arial" w:cs="Arial"/>
          <w:sz w:val="22"/>
          <w:szCs w:val="22"/>
        </w:rPr>
        <w:t xml:space="preserve">financial statements and bills – </w:t>
      </w:r>
      <w:r w:rsidR="001A1AEA" w:rsidRPr="009C529D">
        <w:rPr>
          <w:rFonts w:ascii="Arial" w:hAnsi="Arial" w:cs="Arial"/>
          <w:sz w:val="22"/>
          <w:szCs w:val="22"/>
        </w:rPr>
        <w:t>Brad Tunnell, Second – Raymond Straub Jr</w:t>
      </w:r>
      <w:r w:rsidRPr="009C529D">
        <w:rPr>
          <w:rFonts w:ascii="Arial" w:hAnsi="Arial" w:cs="Arial"/>
          <w:sz w:val="22"/>
          <w:szCs w:val="22"/>
        </w:rPr>
        <w:t>.  All approved.</w:t>
      </w:r>
    </w:p>
    <w:p w:rsidR="00DC6ACF" w:rsidRPr="009C529D" w:rsidRDefault="00DC6ACF" w:rsidP="002507FD">
      <w:pPr>
        <w:spacing w:line="240" w:lineRule="auto"/>
        <w:rPr>
          <w:rFonts w:ascii="Arial" w:hAnsi="Arial" w:cs="Arial"/>
          <w:b/>
          <w:bCs/>
        </w:rPr>
      </w:pPr>
    </w:p>
    <w:p w:rsidR="00752B95" w:rsidRPr="009C529D" w:rsidRDefault="00752B95" w:rsidP="002507FD">
      <w:pPr>
        <w:spacing w:after="0" w:line="240" w:lineRule="auto"/>
        <w:rPr>
          <w:rFonts w:ascii="Arial" w:eastAsia="Times New Roman" w:hAnsi="Arial" w:cs="Arial"/>
        </w:rPr>
      </w:pPr>
      <w:r w:rsidRPr="009C529D">
        <w:rPr>
          <w:rFonts w:ascii="Arial" w:eastAsia="Times New Roman" w:hAnsi="Arial" w:cs="Arial"/>
          <w:b/>
        </w:rPr>
        <w:t>Agenda 7</w:t>
      </w:r>
      <w:r w:rsidRPr="009C529D">
        <w:rPr>
          <w:rFonts w:ascii="Arial" w:eastAsia="Times New Roman" w:hAnsi="Arial" w:cs="Arial"/>
        </w:rPr>
        <w:t xml:space="preserve"> - </w:t>
      </w:r>
      <w:r w:rsidRPr="00752B95">
        <w:rPr>
          <w:rFonts w:ascii="Arial" w:eastAsia="Times New Roman" w:hAnsi="Arial" w:cs="Arial"/>
        </w:rPr>
        <w:t>The Board will review 2019-2020 results of the average annual water level measurements of the District.</w:t>
      </w:r>
    </w:p>
    <w:p w:rsidR="001A1AEA" w:rsidRPr="009C529D" w:rsidRDefault="001A1AEA" w:rsidP="002507FD">
      <w:pPr>
        <w:pStyle w:val="ListParagraph"/>
        <w:numPr>
          <w:ilvl w:val="0"/>
          <w:numId w:val="8"/>
        </w:numPr>
        <w:rPr>
          <w:rFonts w:ascii="Arial" w:hAnsi="Arial" w:cs="Arial"/>
          <w:sz w:val="22"/>
          <w:szCs w:val="22"/>
        </w:rPr>
      </w:pPr>
      <w:r w:rsidRPr="009C529D">
        <w:rPr>
          <w:rFonts w:ascii="Arial" w:hAnsi="Arial" w:cs="Arial"/>
          <w:sz w:val="22"/>
          <w:szCs w:val="22"/>
        </w:rPr>
        <w:t>Donna Springer reported the annual water levels have been completed and the water level measurements have been sent to Texas Water Development Board.</w:t>
      </w:r>
    </w:p>
    <w:p w:rsidR="001A1AEA" w:rsidRDefault="001A1AEA" w:rsidP="002507FD">
      <w:pPr>
        <w:pStyle w:val="ListParagraph"/>
        <w:numPr>
          <w:ilvl w:val="0"/>
          <w:numId w:val="8"/>
        </w:numPr>
        <w:ind w:right="-180"/>
        <w:rPr>
          <w:rFonts w:ascii="Arial" w:hAnsi="Arial" w:cs="Arial"/>
          <w:sz w:val="22"/>
          <w:szCs w:val="22"/>
        </w:rPr>
      </w:pPr>
      <w:r w:rsidRPr="009C529D">
        <w:rPr>
          <w:rFonts w:ascii="Arial" w:hAnsi="Arial" w:cs="Arial"/>
          <w:sz w:val="22"/>
          <w:szCs w:val="22"/>
        </w:rPr>
        <w:lastRenderedPageBreak/>
        <w:t>The result of those measurements is an average annual drawdown of -0.85 ft. for the District.</w:t>
      </w:r>
    </w:p>
    <w:p w:rsidR="00CE0B07" w:rsidRPr="009C529D" w:rsidRDefault="00CE0B07" w:rsidP="002507FD">
      <w:pPr>
        <w:pStyle w:val="ListParagraph"/>
        <w:numPr>
          <w:ilvl w:val="0"/>
          <w:numId w:val="8"/>
        </w:numPr>
        <w:ind w:right="-180"/>
        <w:rPr>
          <w:rFonts w:ascii="Arial" w:hAnsi="Arial" w:cs="Arial"/>
          <w:sz w:val="22"/>
          <w:szCs w:val="22"/>
        </w:rPr>
      </w:pPr>
      <w:r>
        <w:rPr>
          <w:rFonts w:ascii="Arial" w:hAnsi="Arial" w:cs="Arial"/>
          <w:sz w:val="22"/>
          <w:szCs w:val="22"/>
        </w:rPr>
        <w:t>RMBJ Geo Inc. is in the process of updating the District’s long term trends and hydrographs.</w:t>
      </w:r>
    </w:p>
    <w:p w:rsidR="001A1AEA" w:rsidRPr="009C529D" w:rsidRDefault="001A1AEA" w:rsidP="002507FD">
      <w:pPr>
        <w:tabs>
          <w:tab w:val="left" w:pos="0"/>
          <w:tab w:val="left" w:pos="720"/>
          <w:tab w:val="left" w:pos="2160"/>
        </w:tabs>
        <w:spacing w:line="240" w:lineRule="auto"/>
        <w:ind w:right="-180"/>
        <w:rPr>
          <w:rFonts w:ascii="Arial" w:hAnsi="Arial" w:cs="Arial"/>
          <w:b/>
          <w:bCs/>
        </w:rPr>
      </w:pPr>
    </w:p>
    <w:p w:rsidR="00752B95" w:rsidRPr="009C529D" w:rsidRDefault="00752B95" w:rsidP="002507FD">
      <w:pPr>
        <w:tabs>
          <w:tab w:val="left" w:pos="0"/>
          <w:tab w:val="left" w:pos="720"/>
          <w:tab w:val="left" w:pos="2160"/>
        </w:tabs>
        <w:spacing w:after="0" w:line="240" w:lineRule="auto"/>
        <w:ind w:right="-180"/>
        <w:rPr>
          <w:rFonts w:ascii="Arial" w:hAnsi="Arial" w:cs="Arial"/>
          <w:bCs/>
        </w:rPr>
      </w:pPr>
      <w:r w:rsidRPr="007433B6">
        <w:rPr>
          <w:rFonts w:ascii="Arial" w:hAnsi="Arial" w:cs="Arial"/>
          <w:b/>
          <w:bCs/>
        </w:rPr>
        <w:t>Agenda 8</w:t>
      </w:r>
      <w:r w:rsidRPr="009C529D">
        <w:rPr>
          <w:rFonts w:ascii="Arial" w:hAnsi="Arial" w:cs="Arial"/>
          <w:b/>
          <w:bCs/>
        </w:rPr>
        <w:t xml:space="preserve"> </w:t>
      </w:r>
      <w:r w:rsidRPr="009C529D">
        <w:rPr>
          <w:rFonts w:ascii="Arial" w:hAnsi="Arial" w:cs="Arial"/>
          <w:bCs/>
        </w:rPr>
        <w:t xml:space="preserve">- The Board will </w:t>
      </w:r>
      <w:r w:rsidR="007C21B2">
        <w:rPr>
          <w:rFonts w:ascii="Arial" w:hAnsi="Arial" w:cs="Arial"/>
          <w:bCs/>
        </w:rPr>
        <w:t>discuss the appointment of a new</w:t>
      </w:r>
      <w:r w:rsidRPr="009C529D">
        <w:rPr>
          <w:rFonts w:ascii="Arial" w:hAnsi="Arial" w:cs="Arial"/>
          <w:bCs/>
        </w:rPr>
        <w:t xml:space="preserve"> Board Member.</w:t>
      </w:r>
    </w:p>
    <w:p w:rsidR="009C529D" w:rsidRPr="009C529D" w:rsidRDefault="00CA4530" w:rsidP="002507FD">
      <w:pPr>
        <w:pStyle w:val="ListParagraph"/>
        <w:numPr>
          <w:ilvl w:val="0"/>
          <w:numId w:val="9"/>
        </w:numPr>
        <w:tabs>
          <w:tab w:val="left" w:pos="0"/>
          <w:tab w:val="left" w:pos="720"/>
          <w:tab w:val="left" w:pos="2160"/>
        </w:tabs>
        <w:ind w:right="-180"/>
        <w:rPr>
          <w:rFonts w:ascii="Arial" w:hAnsi="Arial" w:cs="Arial"/>
          <w:bCs/>
          <w:sz w:val="22"/>
          <w:szCs w:val="22"/>
        </w:rPr>
      </w:pPr>
      <w:r>
        <w:rPr>
          <w:rFonts w:ascii="Arial" w:hAnsi="Arial" w:cs="Arial"/>
          <w:bCs/>
          <w:sz w:val="22"/>
          <w:szCs w:val="22"/>
        </w:rPr>
        <w:t>Potential board members will be contacted by the Board Members.</w:t>
      </w:r>
    </w:p>
    <w:p w:rsidR="00752B95" w:rsidRPr="009C529D" w:rsidRDefault="00752B95" w:rsidP="002507FD">
      <w:pPr>
        <w:tabs>
          <w:tab w:val="left" w:pos="0"/>
          <w:tab w:val="left" w:pos="720"/>
          <w:tab w:val="left" w:pos="2160"/>
        </w:tabs>
        <w:spacing w:line="240" w:lineRule="auto"/>
        <w:ind w:right="-180"/>
        <w:rPr>
          <w:rFonts w:ascii="Arial" w:hAnsi="Arial" w:cs="Arial"/>
          <w:b/>
          <w:bCs/>
        </w:rPr>
      </w:pPr>
    </w:p>
    <w:p w:rsidR="00DC6ACF" w:rsidRDefault="00DC6ACF" w:rsidP="002507FD">
      <w:pPr>
        <w:tabs>
          <w:tab w:val="left" w:pos="0"/>
          <w:tab w:val="left" w:pos="720"/>
          <w:tab w:val="left" w:pos="2160"/>
        </w:tabs>
        <w:spacing w:after="0" w:line="240" w:lineRule="auto"/>
        <w:ind w:right="-180"/>
        <w:rPr>
          <w:rFonts w:ascii="Arial" w:hAnsi="Arial" w:cs="Arial"/>
          <w:bCs/>
        </w:rPr>
      </w:pPr>
      <w:r w:rsidRPr="009C529D">
        <w:rPr>
          <w:rFonts w:ascii="Arial" w:hAnsi="Arial" w:cs="Arial"/>
          <w:b/>
          <w:bCs/>
        </w:rPr>
        <w:t xml:space="preserve">Agenda </w:t>
      </w:r>
      <w:r w:rsidR="00752B95" w:rsidRPr="009C529D">
        <w:rPr>
          <w:rFonts w:ascii="Arial" w:hAnsi="Arial" w:cs="Arial"/>
          <w:b/>
          <w:bCs/>
        </w:rPr>
        <w:t>9</w:t>
      </w:r>
      <w:r w:rsidRPr="009C529D">
        <w:rPr>
          <w:rFonts w:ascii="Arial" w:hAnsi="Arial" w:cs="Arial"/>
          <w:b/>
          <w:bCs/>
        </w:rPr>
        <w:t xml:space="preserve"> </w:t>
      </w:r>
      <w:r w:rsidRPr="009C529D">
        <w:rPr>
          <w:rFonts w:ascii="Arial" w:hAnsi="Arial" w:cs="Arial"/>
          <w:bCs/>
        </w:rPr>
        <w:t xml:space="preserve">– Manager’s Report </w:t>
      </w:r>
    </w:p>
    <w:p w:rsidR="009C529D" w:rsidRDefault="009C529D" w:rsidP="002507FD">
      <w:pPr>
        <w:numPr>
          <w:ilvl w:val="1"/>
          <w:numId w:val="4"/>
        </w:numPr>
        <w:tabs>
          <w:tab w:val="clear" w:pos="1440"/>
          <w:tab w:val="num" w:pos="1170"/>
        </w:tabs>
        <w:spacing w:after="0" w:line="240" w:lineRule="auto"/>
        <w:ind w:left="720"/>
        <w:rPr>
          <w:rFonts w:ascii="Arial" w:hAnsi="Arial" w:cs="Arial"/>
        </w:rPr>
      </w:pPr>
      <w:r>
        <w:rPr>
          <w:rFonts w:ascii="Arial" w:hAnsi="Arial" w:cs="Arial"/>
        </w:rPr>
        <w:t>Water Well Driller’s CE Class that was scheduled for April 3</w:t>
      </w:r>
      <w:r w:rsidRPr="00732245">
        <w:rPr>
          <w:rFonts w:ascii="Arial" w:hAnsi="Arial" w:cs="Arial"/>
          <w:vertAlign w:val="superscript"/>
        </w:rPr>
        <w:t>rd</w:t>
      </w:r>
      <w:r>
        <w:rPr>
          <w:rFonts w:ascii="Arial" w:hAnsi="Arial" w:cs="Arial"/>
        </w:rPr>
        <w:t xml:space="preserve"> was cancelled. I have not been notified when or if the class will be rescheduled.</w:t>
      </w:r>
    </w:p>
    <w:p w:rsidR="009C529D" w:rsidRDefault="009C529D" w:rsidP="002507FD">
      <w:pPr>
        <w:numPr>
          <w:ilvl w:val="1"/>
          <w:numId w:val="4"/>
        </w:numPr>
        <w:tabs>
          <w:tab w:val="clear" w:pos="1440"/>
        </w:tabs>
        <w:spacing w:after="0" w:line="240" w:lineRule="auto"/>
        <w:ind w:left="720"/>
        <w:rPr>
          <w:rFonts w:ascii="Arial" w:hAnsi="Arial" w:cs="Arial"/>
        </w:rPr>
      </w:pPr>
      <w:r>
        <w:rPr>
          <w:rFonts w:ascii="Arial" w:hAnsi="Arial" w:cs="Arial"/>
        </w:rPr>
        <w:t>Howard County Health Fair that was scheduled for April has been rescheduled for August.</w:t>
      </w:r>
    </w:p>
    <w:p w:rsidR="009C529D" w:rsidRDefault="009C529D" w:rsidP="002507FD">
      <w:pPr>
        <w:numPr>
          <w:ilvl w:val="1"/>
          <w:numId w:val="4"/>
        </w:numPr>
        <w:tabs>
          <w:tab w:val="clear" w:pos="1440"/>
        </w:tabs>
        <w:spacing w:after="0" w:line="240" w:lineRule="auto"/>
        <w:ind w:left="720"/>
        <w:rPr>
          <w:rFonts w:ascii="Arial" w:hAnsi="Arial" w:cs="Arial"/>
        </w:rPr>
      </w:pPr>
      <w:r>
        <w:rPr>
          <w:rFonts w:ascii="Arial" w:hAnsi="Arial" w:cs="Arial"/>
        </w:rPr>
        <w:t>The District’s Rainwater Harvest Seminar that was scheduled for April 30</w:t>
      </w:r>
      <w:r w:rsidRPr="00725194">
        <w:rPr>
          <w:rFonts w:ascii="Arial" w:hAnsi="Arial" w:cs="Arial"/>
          <w:vertAlign w:val="superscript"/>
        </w:rPr>
        <w:t>th</w:t>
      </w:r>
      <w:r>
        <w:rPr>
          <w:rFonts w:ascii="Arial" w:hAnsi="Arial" w:cs="Arial"/>
        </w:rPr>
        <w:t xml:space="preserve"> has been cancelled. </w:t>
      </w:r>
    </w:p>
    <w:p w:rsidR="009C529D" w:rsidRDefault="009C529D" w:rsidP="002507FD">
      <w:pPr>
        <w:numPr>
          <w:ilvl w:val="1"/>
          <w:numId w:val="4"/>
        </w:numPr>
        <w:tabs>
          <w:tab w:val="clear" w:pos="1440"/>
        </w:tabs>
        <w:spacing w:after="0" w:line="240" w:lineRule="auto"/>
        <w:ind w:left="720"/>
        <w:rPr>
          <w:rFonts w:ascii="Arial" w:hAnsi="Arial" w:cs="Arial"/>
        </w:rPr>
      </w:pPr>
      <w:r>
        <w:rPr>
          <w:rFonts w:ascii="Arial" w:hAnsi="Arial" w:cs="Arial"/>
        </w:rPr>
        <w:t xml:space="preserve">TAGD Meeting that was scheduled for the end of May will </w:t>
      </w:r>
      <w:r w:rsidR="007C21B2">
        <w:rPr>
          <w:rFonts w:ascii="Arial" w:hAnsi="Arial" w:cs="Arial"/>
        </w:rPr>
        <w:t xml:space="preserve">be </w:t>
      </w:r>
      <w:bookmarkStart w:id="0" w:name="_GoBack"/>
      <w:bookmarkEnd w:id="0"/>
      <w:r>
        <w:rPr>
          <w:rFonts w:ascii="Arial" w:hAnsi="Arial" w:cs="Arial"/>
        </w:rPr>
        <w:t>held via video/teleconference on May 27</w:t>
      </w:r>
      <w:r w:rsidRPr="00687EBF">
        <w:rPr>
          <w:rFonts w:ascii="Arial" w:hAnsi="Arial" w:cs="Arial"/>
          <w:vertAlign w:val="superscript"/>
        </w:rPr>
        <w:t>th</w:t>
      </w:r>
      <w:r>
        <w:rPr>
          <w:rFonts w:ascii="Arial" w:hAnsi="Arial" w:cs="Arial"/>
          <w:vertAlign w:val="superscript"/>
        </w:rPr>
        <w:t xml:space="preserve">. </w:t>
      </w:r>
      <w:r>
        <w:rPr>
          <w:rFonts w:ascii="Arial" w:hAnsi="Arial" w:cs="Arial"/>
        </w:rPr>
        <w:t xml:space="preserve">Michelle </w:t>
      </w:r>
      <w:r w:rsidR="000268B0">
        <w:rPr>
          <w:rFonts w:ascii="Arial" w:hAnsi="Arial" w:cs="Arial"/>
        </w:rPr>
        <w:t xml:space="preserve">Flores </w:t>
      </w:r>
      <w:r>
        <w:rPr>
          <w:rFonts w:ascii="Arial" w:hAnsi="Arial" w:cs="Arial"/>
        </w:rPr>
        <w:t>will be attending the Public Funds Investment Training via video/teleconference on May 28</w:t>
      </w:r>
      <w:r w:rsidRPr="00687EBF">
        <w:rPr>
          <w:rFonts w:ascii="Arial" w:hAnsi="Arial" w:cs="Arial"/>
          <w:vertAlign w:val="superscript"/>
        </w:rPr>
        <w:t>th</w:t>
      </w:r>
      <w:r>
        <w:rPr>
          <w:rFonts w:ascii="Arial" w:hAnsi="Arial" w:cs="Arial"/>
        </w:rPr>
        <w:t>.</w:t>
      </w:r>
    </w:p>
    <w:p w:rsidR="009C529D" w:rsidRDefault="009C529D" w:rsidP="002507FD">
      <w:pPr>
        <w:numPr>
          <w:ilvl w:val="1"/>
          <w:numId w:val="4"/>
        </w:numPr>
        <w:tabs>
          <w:tab w:val="clear" w:pos="1440"/>
        </w:tabs>
        <w:spacing w:after="0" w:line="240" w:lineRule="auto"/>
        <w:ind w:left="720"/>
        <w:rPr>
          <w:rFonts w:ascii="Arial" w:hAnsi="Arial" w:cs="Arial"/>
        </w:rPr>
      </w:pPr>
      <w:r>
        <w:rPr>
          <w:rFonts w:ascii="Arial" w:hAnsi="Arial" w:cs="Arial"/>
        </w:rPr>
        <w:t>G</w:t>
      </w:r>
      <w:r w:rsidR="000268B0">
        <w:rPr>
          <w:rFonts w:ascii="Arial" w:hAnsi="Arial" w:cs="Arial"/>
        </w:rPr>
        <w:t xml:space="preserve">roundwater Management </w:t>
      </w:r>
      <w:r>
        <w:rPr>
          <w:rFonts w:ascii="Arial" w:hAnsi="Arial" w:cs="Arial"/>
        </w:rPr>
        <w:t>A</w:t>
      </w:r>
      <w:r w:rsidR="000268B0">
        <w:rPr>
          <w:rFonts w:ascii="Arial" w:hAnsi="Arial" w:cs="Arial"/>
        </w:rPr>
        <w:t xml:space="preserve">rea </w:t>
      </w:r>
      <w:r>
        <w:rPr>
          <w:rFonts w:ascii="Arial" w:hAnsi="Arial" w:cs="Arial"/>
        </w:rPr>
        <w:t>2 will have a video/teleconference on May 19</w:t>
      </w:r>
      <w:r w:rsidRPr="00DF5926">
        <w:rPr>
          <w:rFonts w:ascii="Arial" w:hAnsi="Arial" w:cs="Arial"/>
          <w:vertAlign w:val="superscript"/>
        </w:rPr>
        <w:t>th</w:t>
      </w:r>
      <w:r>
        <w:rPr>
          <w:rFonts w:ascii="Arial" w:hAnsi="Arial" w:cs="Arial"/>
        </w:rPr>
        <w:t xml:space="preserve">. </w:t>
      </w:r>
      <w:r w:rsidR="000268B0">
        <w:rPr>
          <w:rFonts w:ascii="Arial" w:hAnsi="Arial" w:cs="Arial"/>
        </w:rPr>
        <w:t xml:space="preserve">Dr. </w:t>
      </w:r>
      <w:r>
        <w:rPr>
          <w:rFonts w:ascii="Arial" w:hAnsi="Arial" w:cs="Arial"/>
        </w:rPr>
        <w:t>Bill Hutchison w</w:t>
      </w:r>
      <w:r w:rsidR="00914D74">
        <w:rPr>
          <w:rFonts w:ascii="Arial" w:hAnsi="Arial" w:cs="Arial"/>
        </w:rPr>
        <w:t>ill</w:t>
      </w:r>
      <w:r w:rsidR="000268B0">
        <w:rPr>
          <w:rFonts w:ascii="Arial" w:hAnsi="Arial" w:cs="Arial"/>
        </w:rPr>
        <w:t xml:space="preserve"> discuss </w:t>
      </w:r>
      <w:r w:rsidR="00914D74">
        <w:rPr>
          <w:rFonts w:ascii="Arial" w:hAnsi="Arial" w:cs="Arial"/>
        </w:rPr>
        <w:t xml:space="preserve">an </w:t>
      </w:r>
      <w:r w:rsidR="000268B0">
        <w:rPr>
          <w:rFonts w:ascii="Arial" w:hAnsi="Arial" w:cs="Arial"/>
        </w:rPr>
        <w:t xml:space="preserve">overview of the </w:t>
      </w:r>
      <w:r w:rsidR="00914D74">
        <w:rPr>
          <w:rFonts w:ascii="Arial" w:hAnsi="Arial" w:cs="Arial"/>
        </w:rPr>
        <w:t>joint planning p</w:t>
      </w:r>
      <w:r w:rsidR="000268B0">
        <w:rPr>
          <w:rFonts w:ascii="Arial" w:hAnsi="Arial" w:cs="Arial"/>
        </w:rPr>
        <w:t xml:space="preserve">rocess, </w:t>
      </w:r>
      <w:r w:rsidR="00914D74">
        <w:rPr>
          <w:rFonts w:ascii="Arial" w:hAnsi="Arial" w:cs="Arial"/>
        </w:rPr>
        <w:t xml:space="preserve">a </w:t>
      </w:r>
      <w:r w:rsidR="000268B0">
        <w:rPr>
          <w:rFonts w:ascii="Arial" w:hAnsi="Arial" w:cs="Arial"/>
        </w:rPr>
        <w:t xml:space="preserve">review </w:t>
      </w:r>
      <w:r w:rsidR="00914D74">
        <w:rPr>
          <w:rFonts w:ascii="Arial" w:hAnsi="Arial" w:cs="Arial"/>
        </w:rPr>
        <w:t>of documentation for a</w:t>
      </w:r>
      <w:r w:rsidR="000268B0">
        <w:rPr>
          <w:rFonts w:ascii="Arial" w:hAnsi="Arial" w:cs="Arial"/>
        </w:rPr>
        <w:t>quifers not relevant for purposes o</w:t>
      </w:r>
      <w:r w:rsidR="00914D74">
        <w:rPr>
          <w:rFonts w:ascii="Arial" w:hAnsi="Arial" w:cs="Arial"/>
        </w:rPr>
        <w:t>f joint planning,</w:t>
      </w:r>
      <w:r w:rsidR="000268B0">
        <w:rPr>
          <w:rFonts w:ascii="Arial" w:hAnsi="Arial" w:cs="Arial"/>
        </w:rPr>
        <w:t xml:space="preserve"> updated GAM simulation, </w:t>
      </w:r>
      <w:r w:rsidR="00914D74">
        <w:rPr>
          <w:rFonts w:ascii="Arial" w:hAnsi="Arial" w:cs="Arial"/>
        </w:rPr>
        <w:t xml:space="preserve">and the </w:t>
      </w:r>
      <w:r w:rsidR="000268B0">
        <w:rPr>
          <w:rFonts w:ascii="Arial" w:hAnsi="Arial" w:cs="Arial"/>
        </w:rPr>
        <w:t>draft explanatory report</w:t>
      </w:r>
    </w:p>
    <w:p w:rsidR="009C529D" w:rsidRDefault="009C529D" w:rsidP="002507FD">
      <w:pPr>
        <w:numPr>
          <w:ilvl w:val="1"/>
          <w:numId w:val="4"/>
        </w:numPr>
        <w:tabs>
          <w:tab w:val="clear" w:pos="1440"/>
        </w:tabs>
        <w:spacing w:after="0" w:line="240" w:lineRule="auto"/>
        <w:ind w:left="720"/>
        <w:rPr>
          <w:rFonts w:ascii="Arial" w:hAnsi="Arial" w:cs="Arial"/>
        </w:rPr>
      </w:pPr>
      <w:r>
        <w:rPr>
          <w:rFonts w:ascii="Arial" w:hAnsi="Arial" w:cs="Arial"/>
        </w:rPr>
        <w:t>Legislation was passed this last session that requires Cybersecurity Training for all government agency staff and elected officials. It</w:t>
      </w:r>
      <w:r w:rsidR="00914D74">
        <w:rPr>
          <w:rFonts w:ascii="Arial" w:hAnsi="Arial" w:cs="Arial"/>
        </w:rPr>
        <w:t xml:space="preserve"> has to be completed by June 14,</w:t>
      </w:r>
      <w:r w:rsidR="00914D74">
        <w:rPr>
          <w:rFonts w:ascii="Arial" w:hAnsi="Arial" w:cs="Arial"/>
          <w:vertAlign w:val="superscript"/>
        </w:rPr>
        <w:t xml:space="preserve"> </w:t>
      </w:r>
      <w:r w:rsidR="00914D74">
        <w:rPr>
          <w:rFonts w:ascii="Arial" w:hAnsi="Arial" w:cs="Arial"/>
        </w:rPr>
        <w:t>2020.</w:t>
      </w:r>
    </w:p>
    <w:p w:rsidR="009C529D" w:rsidRDefault="004728BD" w:rsidP="002507FD">
      <w:pPr>
        <w:numPr>
          <w:ilvl w:val="1"/>
          <w:numId w:val="4"/>
        </w:numPr>
        <w:tabs>
          <w:tab w:val="clear" w:pos="1440"/>
        </w:tabs>
        <w:spacing w:after="0" w:line="240" w:lineRule="auto"/>
        <w:ind w:left="720"/>
        <w:rPr>
          <w:rFonts w:ascii="Arial" w:hAnsi="Arial" w:cs="Arial"/>
        </w:rPr>
      </w:pPr>
      <w:r>
        <w:rPr>
          <w:rFonts w:ascii="Arial" w:hAnsi="Arial" w:cs="Arial"/>
        </w:rPr>
        <w:t>Estimate of T</w:t>
      </w:r>
      <w:r w:rsidR="009C529D">
        <w:rPr>
          <w:rFonts w:ascii="Arial" w:hAnsi="Arial" w:cs="Arial"/>
        </w:rPr>
        <w:t>axable Values for Howard and Martin Counties</w:t>
      </w:r>
      <w:r w:rsidR="00914D74">
        <w:rPr>
          <w:rFonts w:ascii="Arial" w:hAnsi="Arial" w:cs="Arial"/>
        </w:rPr>
        <w:t xml:space="preserve"> received from the county appraisal offices</w:t>
      </w:r>
      <w:r w:rsidR="009C529D">
        <w:rPr>
          <w:rFonts w:ascii="Arial" w:hAnsi="Arial" w:cs="Arial"/>
        </w:rPr>
        <w:t>.</w:t>
      </w:r>
      <w:r w:rsidR="00914D74">
        <w:rPr>
          <w:rFonts w:ascii="Arial" w:hAnsi="Arial" w:cs="Arial"/>
        </w:rPr>
        <w:t xml:space="preserve"> Howard County – 4,266,975,305, Martin County – 10,210,000,000. </w:t>
      </w:r>
    </w:p>
    <w:p w:rsidR="009C529D" w:rsidRPr="002507FD" w:rsidRDefault="007433B6" w:rsidP="002507FD">
      <w:pPr>
        <w:numPr>
          <w:ilvl w:val="1"/>
          <w:numId w:val="4"/>
        </w:numPr>
        <w:tabs>
          <w:tab w:val="clear" w:pos="1440"/>
        </w:tabs>
        <w:spacing w:after="0" w:line="240" w:lineRule="auto"/>
        <w:ind w:left="720"/>
        <w:rPr>
          <w:rFonts w:ascii="Arial" w:hAnsi="Arial" w:cs="Arial"/>
        </w:rPr>
      </w:pPr>
      <w:r w:rsidRPr="002507FD">
        <w:rPr>
          <w:rFonts w:ascii="Arial" w:hAnsi="Arial" w:cs="Arial"/>
        </w:rPr>
        <w:t>D</w:t>
      </w:r>
      <w:r w:rsidR="00DE2DC3" w:rsidRPr="002507FD">
        <w:rPr>
          <w:rFonts w:ascii="Arial" w:hAnsi="Arial" w:cs="Arial"/>
        </w:rPr>
        <w:t xml:space="preserve">iscussion regarding </w:t>
      </w:r>
      <w:r w:rsidRPr="002507FD">
        <w:rPr>
          <w:rFonts w:ascii="Arial" w:hAnsi="Arial" w:cs="Arial"/>
        </w:rPr>
        <w:t xml:space="preserve">permit applications that are presented for Board approval after the well has been drilled. </w:t>
      </w:r>
      <w:r w:rsidR="00DE2DC3" w:rsidRPr="002507FD">
        <w:rPr>
          <w:rFonts w:ascii="Arial" w:hAnsi="Arial" w:cs="Arial"/>
        </w:rPr>
        <w:t xml:space="preserve">The Board discussed </w:t>
      </w:r>
      <w:r w:rsidRPr="002507FD">
        <w:rPr>
          <w:rFonts w:ascii="Arial" w:hAnsi="Arial" w:cs="Arial"/>
        </w:rPr>
        <w:t xml:space="preserve">the possibility of </w:t>
      </w:r>
      <w:r w:rsidR="002507FD" w:rsidRPr="002507FD">
        <w:rPr>
          <w:rFonts w:ascii="Arial" w:hAnsi="Arial" w:cs="Arial"/>
        </w:rPr>
        <w:t>not allowing drillers</w:t>
      </w:r>
      <w:r w:rsidR="00DE2DC3" w:rsidRPr="002507FD">
        <w:rPr>
          <w:rFonts w:ascii="Arial" w:hAnsi="Arial" w:cs="Arial"/>
        </w:rPr>
        <w:t xml:space="preserve"> to drill water wells until after Board approval. The Bo</w:t>
      </w:r>
      <w:r w:rsidR="007609D5">
        <w:rPr>
          <w:rFonts w:ascii="Arial" w:hAnsi="Arial" w:cs="Arial"/>
        </w:rPr>
        <w:t>ard directed the manager</w:t>
      </w:r>
      <w:r w:rsidR="00DE2DC3" w:rsidRPr="002507FD">
        <w:rPr>
          <w:rFonts w:ascii="Arial" w:hAnsi="Arial" w:cs="Arial"/>
        </w:rPr>
        <w:t xml:space="preserve"> to look into this possibility.</w:t>
      </w:r>
    </w:p>
    <w:p w:rsidR="00DC6ACF" w:rsidRPr="002507FD" w:rsidRDefault="00DC6ACF" w:rsidP="002507FD">
      <w:pPr>
        <w:pStyle w:val="ListParagraph"/>
        <w:numPr>
          <w:ilvl w:val="1"/>
          <w:numId w:val="4"/>
        </w:numPr>
        <w:tabs>
          <w:tab w:val="clear" w:pos="1440"/>
          <w:tab w:val="num" w:pos="720"/>
        </w:tabs>
        <w:ind w:hanging="1080"/>
        <w:rPr>
          <w:rFonts w:ascii="Arial" w:hAnsi="Arial" w:cs="Arial"/>
        </w:rPr>
      </w:pPr>
      <w:r w:rsidRPr="002507FD">
        <w:rPr>
          <w:rFonts w:ascii="Arial" w:hAnsi="Arial" w:cs="Arial"/>
        </w:rPr>
        <w:t>The next meeting is scheduled for</w:t>
      </w:r>
      <w:r w:rsidR="009C529D" w:rsidRPr="002507FD">
        <w:rPr>
          <w:rFonts w:ascii="Arial" w:hAnsi="Arial" w:cs="Arial"/>
        </w:rPr>
        <w:t xml:space="preserve"> June 18th</w:t>
      </w:r>
      <w:r w:rsidRPr="002507FD">
        <w:rPr>
          <w:rFonts w:ascii="Arial" w:hAnsi="Arial" w:cs="Arial"/>
          <w:vertAlign w:val="superscript"/>
        </w:rPr>
        <w:t>th</w:t>
      </w:r>
      <w:r w:rsidRPr="002507FD">
        <w:rPr>
          <w:rFonts w:ascii="Arial" w:hAnsi="Arial" w:cs="Arial"/>
        </w:rPr>
        <w:t>.</w:t>
      </w:r>
    </w:p>
    <w:p w:rsidR="002507FD" w:rsidRDefault="002507FD" w:rsidP="002507FD">
      <w:pPr>
        <w:spacing w:after="0" w:line="240" w:lineRule="auto"/>
        <w:rPr>
          <w:rFonts w:ascii="Arial" w:hAnsi="Arial" w:cs="Arial"/>
          <w:b/>
          <w:bCs/>
        </w:rPr>
      </w:pPr>
    </w:p>
    <w:p w:rsidR="00DC6ACF" w:rsidRPr="009C529D" w:rsidRDefault="00DC6ACF" w:rsidP="002507FD">
      <w:pPr>
        <w:spacing w:after="0" w:line="240" w:lineRule="auto"/>
        <w:rPr>
          <w:rFonts w:ascii="Arial" w:hAnsi="Arial" w:cs="Arial"/>
        </w:rPr>
      </w:pPr>
      <w:r w:rsidRPr="009C529D">
        <w:rPr>
          <w:rFonts w:ascii="Arial" w:hAnsi="Arial" w:cs="Arial"/>
          <w:b/>
          <w:bCs/>
        </w:rPr>
        <w:t xml:space="preserve">Agenda </w:t>
      </w:r>
      <w:r w:rsidR="00752B95" w:rsidRPr="009C529D">
        <w:rPr>
          <w:rFonts w:ascii="Arial" w:hAnsi="Arial" w:cs="Arial"/>
          <w:b/>
          <w:bCs/>
        </w:rPr>
        <w:t>10</w:t>
      </w:r>
      <w:r w:rsidRPr="009C529D">
        <w:rPr>
          <w:rFonts w:ascii="Arial" w:hAnsi="Arial" w:cs="Arial"/>
          <w:b/>
          <w:bCs/>
        </w:rPr>
        <w:t xml:space="preserve"> </w:t>
      </w:r>
      <w:r w:rsidRPr="009C529D">
        <w:rPr>
          <w:rFonts w:ascii="Arial" w:hAnsi="Arial" w:cs="Arial"/>
        </w:rPr>
        <w:t>-</w:t>
      </w:r>
      <w:r w:rsidRPr="009C529D">
        <w:rPr>
          <w:rFonts w:ascii="Arial" w:hAnsi="Arial" w:cs="Arial"/>
          <w:b/>
          <w:bCs/>
        </w:rPr>
        <w:t xml:space="preserve"> </w:t>
      </w:r>
      <w:r w:rsidRPr="009C529D">
        <w:rPr>
          <w:rFonts w:ascii="Arial" w:hAnsi="Arial" w:cs="Arial"/>
        </w:rPr>
        <w:t>The Board will consider approval of applications, extensions, and amended permits received since the last Board meeting.</w:t>
      </w:r>
    </w:p>
    <w:p w:rsidR="00DC6ACF" w:rsidRPr="009C529D" w:rsidRDefault="00DC6ACF" w:rsidP="002507FD">
      <w:pPr>
        <w:pStyle w:val="ListParagraph"/>
        <w:numPr>
          <w:ilvl w:val="0"/>
          <w:numId w:val="2"/>
        </w:numPr>
        <w:ind w:left="720"/>
        <w:rPr>
          <w:rFonts w:ascii="Arial" w:hAnsi="Arial" w:cs="Arial"/>
          <w:b/>
          <w:bCs/>
          <w:sz w:val="22"/>
          <w:szCs w:val="22"/>
        </w:rPr>
      </w:pPr>
      <w:r w:rsidRPr="009C529D">
        <w:rPr>
          <w:rFonts w:ascii="Arial" w:hAnsi="Arial" w:cs="Arial"/>
          <w:sz w:val="22"/>
          <w:szCs w:val="22"/>
        </w:rPr>
        <w:t xml:space="preserve">Motion to approve – </w:t>
      </w:r>
      <w:r w:rsidR="001A1AEA" w:rsidRPr="009C529D">
        <w:rPr>
          <w:rFonts w:ascii="Arial" w:hAnsi="Arial" w:cs="Arial"/>
          <w:color w:val="000000"/>
          <w:sz w:val="22"/>
          <w:szCs w:val="22"/>
        </w:rPr>
        <w:t>Raymond Straub Jr., Second – Brad Tunnell. All approved. Raymond Straub Jr.</w:t>
      </w:r>
      <w:r w:rsidRPr="009C529D">
        <w:rPr>
          <w:rFonts w:ascii="Arial" w:hAnsi="Arial" w:cs="Arial"/>
          <w:color w:val="000000"/>
          <w:sz w:val="22"/>
          <w:szCs w:val="22"/>
        </w:rPr>
        <w:t xml:space="preserve"> signed a conflict of interest form due to quorum of three.</w:t>
      </w:r>
    </w:p>
    <w:p w:rsidR="00DC6ACF" w:rsidRPr="009C529D" w:rsidRDefault="00DC6ACF" w:rsidP="002507FD">
      <w:pPr>
        <w:pStyle w:val="ListParagraph"/>
        <w:tabs>
          <w:tab w:val="left" w:pos="0"/>
          <w:tab w:val="left" w:pos="720"/>
          <w:tab w:val="left" w:pos="2160"/>
        </w:tabs>
        <w:ind w:right="-180"/>
        <w:rPr>
          <w:rFonts w:ascii="Arial" w:hAnsi="Arial" w:cs="Arial"/>
          <w:b/>
          <w:bCs/>
          <w:sz w:val="22"/>
          <w:szCs w:val="22"/>
        </w:rPr>
      </w:pPr>
    </w:p>
    <w:p w:rsidR="00DC6ACF" w:rsidRPr="009C529D" w:rsidRDefault="00DC6ACF" w:rsidP="002507FD">
      <w:pPr>
        <w:tabs>
          <w:tab w:val="left" w:pos="0"/>
          <w:tab w:val="left" w:pos="720"/>
          <w:tab w:val="left" w:pos="2160"/>
        </w:tabs>
        <w:spacing w:after="0" w:line="240" w:lineRule="auto"/>
        <w:ind w:right="-180"/>
        <w:rPr>
          <w:rFonts w:ascii="Arial" w:hAnsi="Arial" w:cs="Arial"/>
        </w:rPr>
      </w:pPr>
      <w:r w:rsidRPr="009C529D">
        <w:rPr>
          <w:rFonts w:ascii="Arial" w:hAnsi="Arial" w:cs="Arial"/>
          <w:b/>
          <w:bCs/>
        </w:rPr>
        <w:t>Agenda 1</w:t>
      </w:r>
      <w:r w:rsidR="00752B95" w:rsidRPr="009C529D">
        <w:rPr>
          <w:rFonts w:ascii="Arial" w:hAnsi="Arial" w:cs="Arial"/>
          <w:b/>
          <w:bCs/>
        </w:rPr>
        <w:t>1</w:t>
      </w:r>
      <w:r w:rsidRPr="009C529D">
        <w:rPr>
          <w:rFonts w:ascii="Arial" w:hAnsi="Arial" w:cs="Arial"/>
        </w:rPr>
        <w:t xml:space="preserve"> – Adjourn</w:t>
      </w:r>
    </w:p>
    <w:p w:rsidR="00DC6ACF" w:rsidRPr="009C529D" w:rsidRDefault="00DC6ACF" w:rsidP="002507FD">
      <w:pPr>
        <w:pStyle w:val="ListParagraph"/>
        <w:numPr>
          <w:ilvl w:val="0"/>
          <w:numId w:val="2"/>
        </w:numPr>
        <w:ind w:left="720"/>
        <w:rPr>
          <w:rFonts w:ascii="Arial" w:hAnsi="Arial" w:cs="Arial"/>
          <w:sz w:val="22"/>
          <w:szCs w:val="22"/>
        </w:rPr>
      </w:pPr>
      <w:r w:rsidRPr="009C529D">
        <w:rPr>
          <w:rFonts w:ascii="Arial" w:hAnsi="Arial" w:cs="Arial"/>
          <w:sz w:val="22"/>
          <w:szCs w:val="22"/>
        </w:rPr>
        <w:t xml:space="preserve">Motion to adjourn – </w:t>
      </w:r>
      <w:r w:rsidRPr="009C529D">
        <w:rPr>
          <w:rFonts w:ascii="Arial" w:hAnsi="Arial" w:cs="Arial"/>
          <w:color w:val="000000"/>
          <w:sz w:val="22"/>
          <w:szCs w:val="22"/>
        </w:rPr>
        <w:t>Brad Tunnell, Second – Raymond Straub Jr. All approved.</w:t>
      </w:r>
    </w:p>
    <w:p w:rsidR="00DC6ACF" w:rsidRDefault="00DC6ACF" w:rsidP="00DC6ACF">
      <w:pPr>
        <w:rPr>
          <w:rFonts w:ascii="Arial" w:hAnsi="Arial" w:cs="Arial"/>
        </w:rPr>
      </w:pPr>
    </w:p>
    <w:p w:rsidR="00DC6ACF" w:rsidRPr="00A47B48" w:rsidRDefault="00DC6ACF" w:rsidP="00DC6ACF">
      <w:pPr>
        <w:rPr>
          <w:rFonts w:ascii="Arial" w:hAnsi="Arial" w:cs="Arial"/>
        </w:rPr>
      </w:pPr>
      <w:r w:rsidRPr="00A47B48">
        <w:rPr>
          <w:rFonts w:ascii="Arial" w:hAnsi="Arial" w:cs="Arial"/>
        </w:rPr>
        <w:t xml:space="preserve">                                                               </w:t>
      </w:r>
      <w:r>
        <w:rPr>
          <w:rFonts w:ascii="Arial" w:hAnsi="Arial" w:cs="Arial"/>
        </w:rPr>
        <w:tab/>
      </w:r>
      <w:r>
        <w:rPr>
          <w:rFonts w:ascii="Arial" w:hAnsi="Arial" w:cs="Arial"/>
        </w:rPr>
        <w:tab/>
      </w:r>
      <w:r w:rsidRPr="00A47B48">
        <w:rPr>
          <w:rFonts w:ascii="Arial" w:hAnsi="Arial" w:cs="Arial"/>
        </w:rPr>
        <w:t>________________________</w:t>
      </w:r>
      <w:r>
        <w:rPr>
          <w:rFonts w:ascii="Arial" w:hAnsi="Arial" w:cs="Arial"/>
        </w:rPr>
        <w:t>___</w:t>
      </w:r>
      <w:r w:rsidRPr="00A47B48">
        <w:rPr>
          <w:rFonts w:ascii="Arial" w:hAnsi="Arial" w:cs="Arial"/>
        </w:rPr>
        <w:t xml:space="preserve">          </w:t>
      </w:r>
    </w:p>
    <w:p w:rsidR="00DC6ACF" w:rsidRDefault="00DC6ACF" w:rsidP="00DC6ACF">
      <w:pPr>
        <w:rPr>
          <w:rFonts w:ascii="Arial" w:hAnsi="Arial" w:cs="Arial"/>
        </w:rPr>
      </w:pPr>
      <w:r w:rsidRPr="00A47B48">
        <w:rPr>
          <w:rFonts w:ascii="Arial" w:hAnsi="Arial" w:cs="Arial"/>
        </w:rPr>
        <w:t xml:space="preserve">                                                           </w:t>
      </w:r>
      <w:r>
        <w:rPr>
          <w:rFonts w:ascii="Arial" w:hAnsi="Arial" w:cs="Arial"/>
        </w:rPr>
        <w:tab/>
      </w:r>
      <w:r>
        <w:rPr>
          <w:rFonts w:ascii="Arial" w:hAnsi="Arial" w:cs="Arial"/>
        </w:rPr>
        <w:tab/>
        <w:t>President, Richie Tubb</w:t>
      </w:r>
    </w:p>
    <w:p w:rsidR="00DC6ACF" w:rsidRPr="00A47B48" w:rsidRDefault="00DC6ACF" w:rsidP="00DC6ACF">
      <w:pPr>
        <w:rPr>
          <w:rFonts w:ascii="Arial" w:hAnsi="Arial" w:cs="Arial"/>
        </w:rPr>
      </w:pPr>
      <w:r w:rsidRPr="00A47B48">
        <w:rPr>
          <w:rFonts w:ascii="Arial" w:hAnsi="Arial" w:cs="Arial"/>
        </w:rPr>
        <w:t>Attest:</w:t>
      </w:r>
    </w:p>
    <w:p w:rsidR="00DC6ACF" w:rsidRPr="00A47B48" w:rsidRDefault="00DC6ACF" w:rsidP="00DC6ACF">
      <w:pPr>
        <w:rPr>
          <w:rFonts w:ascii="Arial" w:hAnsi="Arial" w:cs="Arial"/>
        </w:rPr>
      </w:pPr>
      <w:r w:rsidRPr="00A47B48">
        <w:rPr>
          <w:rFonts w:ascii="Arial" w:hAnsi="Arial" w:cs="Arial"/>
        </w:rPr>
        <w:t>_______________________________________</w:t>
      </w:r>
    </w:p>
    <w:p w:rsidR="00DC6ACF" w:rsidRDefault="00DC6ACF" w:rsidP="00DC6ACF">
      <w:pPr>
        <w:rPr>
          <w:rFonts w:ascii="Arial" w:hAnsi="Arial" w:cs="Arial"/>
        </w:rPr>
      </w:pPr>
      <w:r>
        <w:rPr>
          <w:rFonts w:ascii="Arial" w:hAnsi="Arial" w:cs="Arial"/>
        </w:rPr>
        <w:t>Vice President, Raymond Straub Jr.</w:t>
      </w:r>
    </w:p>
    <w:p w:rsidR="00DC6ACF" w:rsidRDefault="00DC6ACF" w:rsidP="00DC6ACF">
      <w:pPr>
        <w:rPr>
          <w:rFonts w:ascii="Arial" w:hAnsi="Arial" w:cs="Arial"/>
        </w:rPr>
      </w:pPr>
    </w:p>
    <w:p w:rsidR="009846D7" w:rsidRDefault="00DC6ACF">
      <w:r w:rsidRPr="00A47B48">
        <w:rPr>
          <w:rFonts w:ascii="Arial" w:hAnsi="Arial" w:cs="Arial"/>
        </w:rPr>
        <w:t>Date Approved: __________________________</w:t>
      </w:r>
    </w:p>
    <w:sectPr w:rsidR="009846D7" w:rsidSect="007609D5">
      <w:pgSz w:w="12240" w:h="15840"/>
      <w:pgMar w:top="810" w:right="1440" w:bottom="117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7FD" w:rsidRDefault="002507FD" w:rsidP="002507FD">
      <w:pPr>
        <w:spacing w:after="0" w:line="240" w:lineRule="auto"/>
      </w:pPr>
      <w:r>
        <w:separator/>
      </w:r>
    </w:p>
  </w:endnote>
  <w:endnote w:type="continuationSeparator" w:id="0">
    <w:p w:rsidR="002507FD" w:rsidRDefault="002507FD" w:rsidP="0025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7FD" w:rsidRDefault="002507FD" w:rsidP="002507FD">
      <w:pPr>
        <w:spacing w:after="0" w:line="240" w:lineRule="auto"/>
      </w:pPr>
      <w:r>
        <w:separator/>
      </w:r>
    </w:p>
  </w:footnote>
  <w:footnote w:type="continuationSeparator" w:id="0">
    <w:p w:rsidR="002507FD" w:rsidRDefault="002507FD" w:rsidP="00250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82F8F"/>
    <w:multiLevelType w:val="hybridMultilevel"/>
    <w:tmpl w:val="654C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26F"/>
    <w:multiLevelType w:val="hybridMultilevel"/>
    <w:tmpl w:val="07AC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27F63"/>
    <w:multiLevelType w:val="hybridMultilevel"/>
    <w:tmpl w:val="D13C9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822E38"/>
    <w:multiLevelType w:val="hybridMultilevel"/>
    <w:tmpl w:val="9EE2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F00CE"/>
    <w:multiLevelType w:val="hybridMultilevel"/>
    <w:tmpl w:val="C24EA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B614AB"/>
    <w:multiLevelType w:val="hybridMultilevel"/>
    <w:tmpl w:val="9594BD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6">
    <w:nsid w:val="5D345C3F"/>
    <w:multiLevelType w:val="hybridMultilevel"/>
    <w:tmpl w:val="57E8B5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7614489"/>
    <w:multiLevelType w:val="hybridMultilevel"/>
    <w:tmpl w:val="3F90FCBC"/>
    <w:lvl w:ilvl="0" w:tplc="6EE6EC08">
      <w:start w:val="1"/>
      <w:numFmt w:val="decimal"/>
      <w:lvlText w:val="%1."/>
      <w:lvlJc w:val="left"/>
      <w:pPr>
        <w:tabs>
          <w:tab w:val="num" w:pos="720"/>
        </w:tabs>
        <w:ind w:left="720" w:hanging="360"/>
      </w:pPr>
      <w:rPr>
        <w:rFonts w:ascii="Calibri" w:hAnsi="Calibri" w:cs="Arial"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0B4594"/>
    <w:multiLevelType w:val="hybridMultilevel"/>
    <w:tmpl w:val="DE7C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6"/>
  </w:num>
  <w:num w:numId="6">
    <w:abstractNumId w:val="1"/>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23"/>
    <w:rsid w:val="000268B0"/>
    <w:rsid w:val="001A1AEA"/>
    <w:rsid w:val="002507FD"/>
    <w:rsid w:val="00277BD5"/>
    <w:rsid w:val="002E3486"/>
    <w:rsid w:val="00387815"/>
    <w:rsid w:val="003E7958"/>
    <w:rsid w:val="004728BD"/>
    <w:rsid w:val="006D0BA7"/>
    <w:rsid w:val="006D7442"/>
    <w:rsid w:val="007433B6"/>
    <w:rsid w:val="00752B95"/>
    <w:rsid w:val="007609D5"/>
    <w:rsid w:val="007C21B2"/>
    <w:rsid w:val="00914D74"/>
    <w:rsid w:val="0098723D"/>
    <w:rsid w:val="009C529D"/>
    <w:rsid w:val="00A15632"/>
    <w:rsid w:val="00BA6323"/>
    <w:rsid w:val="00C34DC4"/>
    <w:rsid w:val="00CA4530"/>
    <w:rsid w:val="00CE0B07"/>
    <w:rsid w:val="00D25C6B"/>
    <w:rsid w:val="00D46CE8"/>
    <w:rsid w:val="00DC6ACF"/>
    <w:rsid w:val="00DE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40B6EF8-891B-4F9B-93A3-04ECD1B5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32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2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323"/>
    <w:rPr>
      <w:color w:val="0563C1" w:themeColor="hyperlink"/>
      <w:u w:val="single"/>
    </w:rPr>
  </w:style>
  <w:style w:type="character" w:styleId="Strong">
    <w:name w:val="Strong"/>
    <w:basedOn w:val="DefaultParagraphFont"/>
    <w:uiPriority w:val="22"/>
    <w:qFormat/>
    <w:rsid w:val="00BA6323"/>
    <w:rPr>
      <w:b/>
      <w:bCs/>
    </w:rPr>
  </w:style>
  <w:style w:type="paragraph" w:styleId="Header">
    <w:name w:val="header"/>
    <w:basedOn w:val="Normal"/>
    <w:link w:val="HeaderChar"/>
    <w:uiPriority w:val="99"/>
    <w:unhideWhenUsed/>
    <w:rsid w:val="00250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7FD"/>
  </w:style>
  <w:style w:type="paragraph" w:styleId="Footer">
    <w:name w:val="footer"/>
    <w:basedOn w:val="Normal"/>
    <w:link w:val="FooterChar"/>
    <w:uiPriority w:val="99"/>
    <w:unhideWhenUsed/>
    <w:rsid w:val="00250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7FD"/>
  </w:style>
  <w:style w:type="paragraph" w:styleId="BalloonText">
    <w:name w:val="Balloon Text"/>
    <w:basedOn w:val="Normal"/>
    <w:link w:val="BalloonTextChar"/>
    <w:uiPriority w:val="99"/>
    <w:semiHidden/>
    <w:unhideWhenUsed/>
    <w:rsid w:val="00C34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mianbasin@pbuwc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gis</cp:lastModifiedBy>
  <cp:revision>7</cp:revision>
  <cp:lastPrinted>2020-06-22T21:42:00Z</cp:lastPrinted>
  <dcterms:created xsi:type="dcterms:W3CDTF">2020-05-21T14:23:00Z</dcterms:created>
  <dcterms:modified xsi:type="dcterms:W3CDTF">2020-06-22T21:42:00Z</dcterms:modified>
</cp:coreProperties>
</file>